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386" w:right="0" w:firstLine="0"/>
        <w:jc w:val="both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Приложение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3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5386" w:right="0" w:firstLine="0"/>
        <w:jc w:val="left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к приказу Министерства социальной политики и труда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Удмуртской Республики </w:t>
      </w:r>
      <w:r>
        <w:rPr>
          <w:rFonts w:ascii="PT Astra Serif" w:hAnsi="PT Astra Serif" w:eastAsia="PT Astra Serif" w:cs="PT Astra Serif"/>
          <w:sz w:val="28"/>
          <w:szCs w:val="28"/>
        </w:rPr>
        <w:tab/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5386" w:right="0" w:firstLine="0"/>
        <w:jc w:val="both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от «___» ______ 20__ года № ___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5386" w:right="0" w:firstLine="0"/>
        <w:jc w:val="both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5386" w:right="0" w:firstLine="0"/>
        <w:jc w:val="both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5386" w:right="0" w:firstLine="0"/>
        <w:jc w:val="both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«УТВЕРЖДЕНА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5386" w:right="0" w:firstLine="0"/>
        <w:jc w:val="left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приказом Министерства </w:t>
        <w:br/>
        <w:t xml:space="preserve">социальной политики и труда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Удмуртской Республики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5386" w:right="0" w:firstLine="0"/>
        <w:jc w:val="left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от «1» февраля 2022 года № 14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4961" w:firstLine="7"/>
        <w:jc w:val="both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4961" w:firstLine="7"/>
        <w:jc w:val="both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5664" w:firstLine="7"/>
        <w:jc w:val="right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Форма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5664" w:firstLine="7"/>
        <w:jc w:val="right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tbl>
      <w:tblPr>
        <w:tblStyle w:val="911"/>
        <w:tblW w:w="0" w:type="auto"/>
        <w:tblInd w:w="5811" w:type="dxa"/>
        <w:tblLayout w:type="fixed"/>
        <w:tblLook w:val="04A0" w:firstRow="1" w:lastRow="0" w:firstColumn="1" w:lastColumn="0" w:noHBand="0" w:noVBand="1"/>
      </w:tblPr>
      <w:tblGrid>
        <w:gridCol w:w="3817"/>
      </w:tblGrid>
      <w:tr>
        <w:tblPrEx/>
        <w:trPr/>
        <w:tc>
          <w:tcPr>
            <w:tcW w:w="3817" w:type="dxa"/>
            <w:textDirection w:val="lrTb"/>
            <w:noWrap w:val="false"/>
          </w:tcPr>
          <w:p>
            <w:pPr>
              <w:pStyle w:val="923"/>
              <w:ind w:firstLine="11"/>
              <w:jc w:val="center"/>
              <w:spacing w:before="0" w:beforeAutospacing="0" w:after="0" w:afterAutospacing="0" w:line="288" w:lineRule="atLeast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val="en-US"/>
              </w:rPr>
              <w:t xml:space="preserve">QR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-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код, сформированный единым реестром контрольных (надзорных) мероприятий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</w:tbl>
    <w:p>
      <w:pPr>
        <w:ind w:left="5664" w:firstLine="7"/>
        <w:jc w:val="right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 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57" w:right="57"/>
        <w:jc w:val="right"/>
        <w:tabs>
          <w:tab w:val="left" w:pos="795" w:leader="none"/>
          <w:tab w:val="center" w:pos="4960" w:leader="none"/>
        </w:tabs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left="57" w:right="57"/>
        <w:jc w:val="center"/>
        <w:rPr>
          <w:rFonts w:ascii="PT Astra Serif" w:hAnsi="PT Astra Serif" w:eastAsia="PT Astra Serif" w:cs="PT Astra Serif"/>
          <w:b/>
          <w:bCs/>
          <w:sz w:val="28"/>
          <w:szCs w:val="28"/>
        </w:rPr>
        <w:outlineLvl w:val="2"/>
      </w:pPr>
      <w:r>
        <w:rPr>
          <w:rFonts w:ascii="PT Astra Serif" w:hAnsi="PT Astra Serif" w:eastAsia="PT Astra Serif" w:cs="PT Astra Serif"/>
          <w:b/>
          <w:sz w:val="28"/>
          <w:szCs w:val="28"/>
        </w:rPr>
        <w:t xml:space="preserve">ПРОВЕРОЧНЫЙ ЛИСТ </w:t>
      </w:r>
      <w:r>
        <w:rPr>
          <w:rFonts w:ascii="PT Astra Serif" w:hAnsi="PT Astra Serif" w:eastAsia="PT Astra Serif" w:cs="PT Astra Serif"/>
          <w:b/>
          <w:bCs/>
          <w:sz w:val="28"/>
          <w:szCs w:val="28"/>
        </w:rPr>
      </w:r>
      <w:r>
        <w:rPr>
          <w:rFonts w:ascii="PT Astra Serif" w:hAnsi="PT Astra Serif" w:eastAsia="PT Astra Serif" w:cs="PT Astra Serif"/>
          <w:b/>
          <w:bCs/>
          <w:sz w:val="28"/>
          <w:szCs w:val="28"/>
        </w:rPr>
      </w:r>
    </w:p>
    <w:p>
      <w:pPr>
        <w:ind w:left="57" w:right="57"/>
        <w:jc w:val="center"/>
        <w:rPr>
          <w:rFonts w:ascii="PT Astra Serif" w:hAnsi="PT Astra Serif" w:cs="PT Astra Serif"/>
          <w:b/>
          <w:bCs/>
          <w:sz w:val="28"/>
          <w:szCs w:val="28"/>
        </w:rPr>
        <w:outlineLvl w:val="2"/>
      </w:pPr>
      <w:r>
        <w:rPr>
          <w:rFonts w:ascii="PT Astra Serif" w:hAnsi="PT Astra Serif" w:eastAsia="PT Astra Serif" w:cs="PT Astra Serif"/>
          <w:b/>
          <w:sz w:val="28"/>
          <w:szCs w:val="28"/>
        </w:rPr>
        <w:t xml:space="preserve">(список контрольных вопросов), </w:t>
      </w:r>
      <w:r>
        <w:rPr>
          <w:rFonts w:ascii="PT Astra Serif" w:hAnsi="PT Astra Serif" w:eastAsia="PT Astra Serif" w:cs="PT Astra Serif"/>
          <w:b/>
          <w:bCs/>
          <w:sz w:val="28"/>
          <w:szCs w:val="28"/>
        </w:rPr>
        <w:t xml:space="preserve">применяемый</w:t>
      </w:r>
      <w:r>
        <w:rPr>
          <w:rFonts w:ascii="PT Astra Serif" w:hAnsi="PT Astra Serif" w:eastAsia="PT Astra Serif" w:cs="PT Astra Serif"/>
          <w:b/>
          <w:bCs/>
          <w:sz w:val="28"/>
          <w:szCs w:val="28"/>
        </w:rPr>
        <w:t xml:space="preserve"> должностными лицами Министерства социальной политики и труда Удмуртской Республики</w:t>
      </w:r>
      <w:r>
        <w:rPr>
          <w:rFonts w:ascii="PT Astra Serif" w:hAnsi="PT Astra Serif" w:eastAsia="PT Astra Serif" w:cs="PT Astra Serif"/>
          <w:b/>
          <w:sz w:val="28"/>
          <w:szCs w:val="28"/>
        </w:rPr>
        <w:t xml:space="preserve"> при осуществлении регионального государственного контроля (надзора) </w:t>
      </w:r>
      <w:r>
        <w:rPr>
          <w:rFonts w:ascii="PT Astra Serif" w:hAnsi="PT Astra Serif" w:eastAsia="PT Astra Serif" w:cs="PT Astra Serif"/>
          <w:b/>
          <w:sz w:val="28"/>
          <w:szCs w:val="28"/>
        </w:rPr>
        <w:t xml:space="preserve">за приемом на работу инвалидов в пределах установленной квоты</w:t>
      </w:r>
      <w:r>
        <w:rPr>
          <w:rFonts w:ascii="PT Astra Serif" w:hAnsi="PT Astra Serif" w:cs="PT Astra Serif"/>
          <w:b/>
          <w:bCs/>
          <w:sz w:val="28"/>
          <w:szCs w:val="28"/>
        </w:rPr>
      </w:r>
      <w:r>
        <w:rPr>
          <w:rFonts w:ascii="PT Astra Serif" w:hAnsi="PT Astra Serif" w:cs="PT Astra Serif"/>
          <w:b/>
          <w:bCs/>
          <w:sz w:val="28"/>
          <w:szCs w:val="28"/>
        </w:rPr>
      </w:r>
    </w:p>
    <w:p>
      <w:pPr>
        <w:pStyle w:val="922"/>
        <w:ind w:left="57" w:right="57"/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tbl>
      <w:tblPr>
        <w:tblW w:w="9639" w:type="dxa"/>
        <w:tblInd w:w="-5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469"/>
        <w:gridCol w:w="5170"/>
      </w:tblGrid>
      <w:tr>
        <w:tblPrEx/>
        <w:trPr>
          <w:trHeight w:val="521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69" w:type="dxa"/>
            <w:textDirection w:val="lrTb"/>
            <w:noWrap w:val="false"/>
          </w:tcPr>
          <w:p>
            <w:pPr>
              <w:ind w:left="57" w:right="57"/>
              <w:jc w:val="both"/>
              <w:rPr>
                <w:rFonts w:ascii="PT Astra Serif" w:hAnsi="PT Astra Serif" w:cs="PT Astra Serif"/>
                <w:b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b/>
                <w:sz w:val="28"/>
                <w:szCs w:val="28"/>
              </w:rPr>
              <w:t xml:space="preserve">Наименование </w:t>
            </w:r>
            <w:r>
              <w:rPr>
                <w:rFonts w:ascii="PT Astra Serif" w:hAnsi="PT Astra Serif" w:eastAsia="PT Astra Serif" w:cs="PT Astra Serif"/>
                <w:b/>
                <w:sz w:val="28"/>
                <w:szCs w:val="28"/>
              </w:rPr>
              <w:t xml:space="preserve">вида </w:t>
            </w:r>
            <w:r>
              <w:rPr>
                <w:rFonts w:ascii="PT Astra Serif" w:hAnsi="PT Astra Serif" w:eastAsia="PT Astra Serif" w:cs="PT Astra Serif"/>
                <w:b/>
                <w:sz w:val="28"/>
                <w:szCs w:val="28"/>
              </w:rPr>
              <w:t xml:space="preserve">регионального государственного </w:t>
            </w:r>
            <w:r>
              <w:rPr>
                <w:rFonts w:ascii="PT Astra Serif" w:hAnsi="PT Astra Serif" w:eastAsia="PT Astra Serif" w:cs="PT Astra Serif"/>
                <w:b/>
                <w:sz w:val="28"/>
                <w:szCs w:val="28"/>
              </w:rPr>
              <w:t xml:space="preserve">контроля</w:t>
            </w:r>
            <w:r>
              <w:rPr>
                <w:rFonts w:ascii="PT Astra Serif" w:hAnsi="PT Astra Serif" w:eastAsia="PT Astra Serif" w:cs="PT Astra Serif"/>
                <w:b/>
                <w:sz w:val="28"/>
                <w:szCs w:val="28"/>
              </w:rPr>
              <w:t xml:space="preserve"> (надзора)</w:t>
            </w:r>
            <w:r>
              <w:rPr>
                <w:rFonts w:ascii="PT Astra Serif" w:hAnsi="PT Astra Serif" w:cs="PT Astra Serif"/>
                <w:b/>
                <w:sz w:val="28"/>
                <w:szCs w:val="28"/>
              </w:rPr>
            </w:r>
            <w:r>
              <w:rPr>
                <w:rFonts w:ascii="PT Astra Serif" w:hAnsi="PT Astra Serif" w:cs="PT Astra Serif"/>
                <w:b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70" w:type="dxa"/>
            <w:textDirection w:val="lrTb"/>
            <w:noWrap w:val="false"/>
          </w:tcPr>
          <w:p>
            <w:pPr>
              <w:ind w:left="57" w:right="57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Региональный государственный контроль (надзор)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за приемом на работу инвалидов в пределах установленной квоты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69" w:type="dxa"/>
            <w:textDirection w:val="lrTb"/>
            <w:noWrap w:val="false"/>
          </w:tcPr>
          <w:p>
            <w:pPr>
              <w:ind w:left="57" w:right="57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Вид контрольного (надзорного) мероприятия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70" w:type="dxa"/>
            <w:textDirection w:val="lrTb"/>
            <w:noWrap w:val="false"/>
          </w:tcPr>
          <w:p>
            <w:pPr>
              <w:ind w:left="57" w:right="57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69" w:type="dxa"/>
            <w:textDirection w:val="lrTb"/>
            <w:noWrap w:val="false"/>
          </w:tcPr>
          <w:p>
            <w:pPr>
              <w:ind w:left="57" w:right="57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Дата заполнения проверочного листа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70" w:type="dxa"/>
            <w:textDirection w:val="lrTb"/>
            <w:noWrap w:val="false"/>
          </w:tcPr>
          <w:p>
            <w:pPr>
              <w:ind w:left="57" w:right="57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69" w:type="dxa"/>
            <w:textDirection w:val="lrTb"/>
            <w:noWrap w:val="false"/>
          </w:tcPr>
          <w:p>
            <w:pPr>
              <w:ind w:left="57" w:right="57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Объект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регионального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государственного контроля (надзора), в отношении которого проводится контрольное (надзорное) мероприятие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70" w:type="dxa"/>
            <w:textDirection w:val="lrTb"/>
            <w:noWrap w:val="false"/>
          </w:tcPr>
          <w:p>
            <w:pPr>
              <w:ind w:left="57" w:right="57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69" w:type="dxa"/>
            <w:textDirection w:val="lrTb"/>
            <w:noWrap w:val="false"/>
          </w:tcPr>
          <w:p>
            <w:pPr>
              <w:ind w:left="57" w:right="57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Фамилия, имя и отчество (при наличии) гражданина или индивидуального предпринимателя, его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70" w:type="dxa"/>
            <w:textDirection w:val="lrTb"/>
            <w:noWrap w:val="false"/>
          </w:tcPr>
          <w:p>
            <w:pPr>
              <w:ind w:left="57" w:right="57"/>
              <w:jc w:val="both"/>
              <w:rPr>
                <w:rFonts w:ascii="PT Astra Serif" w:hAnsi="PT Astra Serif" w:cs="PT Astra Serif"/>
                <w:sz w:val="28"/>
                <w:szCs w:val="28"/>
              </w:rPr>
              <w:outlineLvl w:val="0"/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69" w:type="dxa"/>
            <w:textDirection w:val="lrTb"/>
            <w:noWrap w:val="false"/>
          </w:tcPr>
          <w:p>
            <w:pPr>
              <w:ind w:left="57" w:right="57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Место (места) проведения контрольного (надзорного) мероприятия с заполнением проверочного листа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70" w:type="dxa"/>
            <w:textDirection w:val="lrTb"/>
            <w:noWrap w:val="false"/>
          </w:tcPr>
          <w:p>
            <w:pPr>
              <w:ind w:left="57" w:right="57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69" w:type="dxa"/>
            <w:textDirection w:val="lrTb"/>
            <w:noWrap w:val="false"/>
          </w:tcPr>
          <w:p>
            <w:pPr>
              <w:ind w:left="57" w:right="57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70" w:type="dxa"/>
            <w:textDirection w:val="lrTb"/>
            <w:noWrap w:val="false"/>
          </w:tcPr>
          <w:p>
            <w:pPr>
              <w:ind w:left="57" w:right="57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69" w:type="dxa"/>
            <w:textDirection w:val="lrTb"/>
            <w:noWrap w:val="false"/>
          </w:tcPr>
          <w:p>
            <w:pPr>
              <w:ind w:left="57" w:right="57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Наименование контрольного (надзорного) органа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70" w:type="dxa"/>
            <w:textDirection w:val="lrTb"/>
            <w:noWrap w:val="false"/>
          </w:tcPr>
          <w:p>
            <w:pPr>
              <w:ind w:left="57" w:right="57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69" w:type="dxa"/>
            <w:textDirection w:val="lrTb"/>
            <w:noWrap w:val="false"/>
          </w:tcPr>
          <w:p>
            <w:pPr>
              <w:ind w:left="57" w:right="57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Учетный номер контрольного (надзорного) мероприятия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70" w:type="dxa"/>
            <w:textDirection w:val="lrTb"/>
            <w:noWrap w:val="false"/>
          </w:tcPr>
          <w:p>
            <w:pPr>
              <w:ind w:left="57" w:right="57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blPrEx/>
        <w:trPr>
          <w:trHeight w:val="55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69" w:type="dxa"/>
            <w:textDirection w:val="lrTb"/>
            <w:noWrap w:val="false"/>
          </w:tcPr>
          <w:p>
            <w:pPr>
              <w:ind w:left="57" w:right="57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Должности, фамилии и инициалы 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70" w:type="dxa"/>
            <w:textDirection w:val="lrTb"/>
            <w:noWrap w:val="false"/>
          </w:tcPr>
          <w:p>
            <w:pPr>
              <w:ind w:left="57" w:right="57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</w:tbl>
    <w:p>
      <w:pPr>
        <w:ind w:left="57" w:right="57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tbl>
      <w:tblPr>
        <w:tblStyle w:val="911"/>
        <w:tblW w:w="0" w:type="auto"/>
        <w:tblInd w:w="57" w:type="dxa"/>
        <w:tblLayout w:type="fixed"/>
        <w:tblLook w:val="04A0" w:firstRow="1" w:lastRow="0" w:firstColumn="1" w:lastColumn="0" w:noHBand="0" w:noVBand="1"/>
      </w:tblPr>
      <w:tblGrid>
        <w:gridCol w:w="651"/>
        <w:gridCol w:w="2257"/>
        <w:gridCol w:w="2136"/>
        <w:gridCol w:w="567"/>
        <w:gridCol w:w="709"/>
        <w:gridCol w:w="1684"/>
        <w:gridCol w:w="1575"/>
      </w:tblGrid>
      <w:tr>
        <w:tblPrEx/>
        <w:trPr>
          <w:trHeight w:val="331"/>
          <w:tblHeader/>
        </w:trPr>
        <w:tc>
          <w:tcPr>
            <w:tcW w:w="651" w:type="dxa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rPr>
                <w:rFonts w:ascii="PT Astra Serif" w:hAnsi="PT Astra Serif" w:cs="PT Astra Serif"/>
                <w:b/>
                <w:sz w:val="24"/>
                <w:szCs w:val="24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b/>
                <w:sz w:val="24"/>
                <w:szCs w:val="24"/>
              </w:rPr>
              <w:t xml:space="preserve">№ п/п</w:t>
            </w:r>
            <w:r>
              <w:rPr>
                <w:rFonts w:ascii="PT Astra Serif" w:hAnsi="PT Astra Serif" w:cs="PT Astra Serif"/>
                <w:b/>
                <w:sz w:val="24"/>
                <w:szCs w:val="24"/>
              </w:rPr>
            </w:r>
            <w:r>
              <w:rPr>
                <w:rFonts w:ascii="PT Astra Serif" w:hAnsi="PT Astra Serif" w:cs="PT Astra Serif"/>
                <w:b/>
                <w:sz w:val="24"/>
                <w:szCs w:val="24"/>
              </w:rPr>
            </w:r>
          </w:p>
        </w:tc>
        <w:tc>
          <w:tcPr>
            <w:tcW w:w="2257" w:type="dxa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rPr>
                <w:rFonts w:ascii="PT Astra Serif" w:hAnsi="PT Astra Serif" w:cs="PT Astra Serif"/>
                <w:b/>
                <w:sz w:val="24"/>
                <w:szCs w:val="24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b/>
                <w:sz w:val="24"/>
                <w:szCs w:val="24"/>
              </w:rPr>
              <w:t xml:space="preserve">Вопросы</w:t>
            </w:r>
            <w:r>
              <w:rPr>
                <w:rFonts w:ascii="PT Astra Serif" w:hAnsi="PT Astra Serif" w:eastAsia="PT Astra Serif" w:cs="PT Astra Serif"/>
                <w:b/>
                <w:sz w:val="24"/>
                <w:szCs w:val="24"/>
              </w:rPr>
              <w:t xml:space="preserve">,</w:t>
            </w:r>
            <w:r>
              <w:rPr>
                <w:rFonts w:ascii="PT Astra Serif" w:hAnsi="PT Astra Serif" w:eastAsia="PT Astra Serif" w:cs="PT Astra Serif"/>
                <w:b/>
                <w:sz w:val="24"/>
                <w:szCs w:val="24"/>
              </w:rPr>
              <w:t xml:space="preserve"> отражающие содержание обязательных требований</w:t>
            </w:r>
            <w:r>
              <w:rPr>
                <w:rFonts w:ascii="PT Astra Serif" w:hAnsi="PT Astra Serif" w:cs="PT Astra Serif"/>
                <w:b/>
                <w:sz w:val="24"/>
                <w:szCs w:val="24"/>
              </w:rPr>
            </w:r>
            <w:r>
              <w:rPr>
                <w:rFonts w:ascii="PT Astra Serif" w:hAnsi="PT Astra Serif" w:cs="PT Astra Serif"/>
                <w:b/>
                <w:sz w:val="24"/>
                <w:szCs w:val="24"/>
              </w:rPr>
            </w:r>
          </w:p>
        </w:tc>
        <w:tc>
          <w:tcPr>
            <w:tcW w:w="2136" w:type="dxa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rPr>
                <w:rFonts w:ascii="PT Astra Serif" w:hAnsi="PT Astra Serif" w:cs="PT Astra Serif"/>
                <w:b/>
                <w:sz w:val="24"/>
                <w:szCs w:val="24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b/>
                <w:sz w:val="24"/>
                <w:szCs w:val="24"/>
              </w:rPr>
              <w:t xml:space="preserve">Реквизиты нормативных правовых актов с указанием их структурных единиц, которыми установлены обязательные требования</w:t>
            </w:r>
            <w:r>
              <w:rPr>
                <w:rFonts w:ascii="PT Astra Serif" w:hAnsi="PT Astra Serif" w:cs="PT Astra Serif"/>
                <w:b/>
                <w:sz w:val="24"/>
                <w:szCs w:val="24"/>
              </w:rPr>
            </w:r>
            <w:r>
              <w:rPr>
                <w:rFonts w:ascii="PT Astra Serif" w:hAnsi="PT Astra Serif" w:cs="PT Astra Serif"/>
                <w:b/>
                <w:sz w:val="24"/>
                <w:szCs w:val="24"/>
              </w:rPr>
            </w:r>
          </w:p>
        </w:tc>
        <w:tc>
          <w:tcPr>
            <w:gridSpan w:val="3"/>
            <w:tcW w:w="2960" w:type="dxa"/>
            <w:textDirection w:val="lrTb"/>
            <w:noWrap w:val="false"/>
          </w:tcPr>
          <w:p>
            <w:pPr>
              <w:ind w:left="0" w:right="0"/>
              <w:jc w:val="center"/>
              <w:rPr>
                <w:rFonts w:ascii="PT Astra Serif" w:hAnsi="PT Astra Serif" w:cs="PT Astra Serif"/>
                <w:b/>
                <w:sz w:val="24"/>
                <w:szCs w:val="24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b/>
                <w:sz w:val="24"/>
                <w:szCs w:val="24"/>
              </w:rPr>
              <w:t xml:space="preserve">Ответы на вопросы</w:t>
            </w:r>
            <w:r>
              <w:rPr>
                <w:rFonts w:ascii="PT Astra Serif" w:hAnsi="PT Astra Serif" w:cs="PT Astra Serif"/>
                <w:b/>
                <w:sz w:val="24"/>
                <w:szCs w:val="24"/>
              </w:rPr>
            </w:r>
            <w:r>
              <w:rPr>
                <w:rFonts w:ascii="PT Astra Serif" w:hAnsi="PT Astra Serif" w:cs="PT Astra Serif"/>
                <w:b/>
                <w:sz w:val="24"/>
                <w:szCs w:val="24"/>
              </w:rPr>
            </w:r>
          </w:p>
        </w:tc>
        <w:tc>
          <w:tcPr>
            <w:tcW w:w="1575" w:type="dxa"/>
            <w:vMerge w:val="restart"/>
            <w:textDirection w:val="lrTb"/>
            <w:noWrap w:val="false"/>
          </w:tcPr>
          <w:p>
            <w:pPr>
              <w:ind w:left="-142" w:right="-58" w:firstLine="0"/>
              <w:jc w:val="center"/>
              <w:rPr>
                <w:rFonts w:ascii="PT Astra Serif" w:hAnsi="PT Astra Serif" w:cs="PT Astra Serif"/>
                <w:b/>
                <w:sz w:val="24"/>
                <w:szCs w:val="24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b/>
                <w:sz w:val="24"/>
                <w:szCs w:val="24"/>
              </w:rPr>
              <w:t xml:space="preserve">Примечание </w:t>
            </w:r>
            <w:r>
              <w:rPr>
                <w:rFonts w:ascii="PT Astra Serif" w:hAnsi="PT Astra Serif" w:cs="PT Astra Serif"/>
                <w:b/>
                <w:sz w:val="24"/>
                <w:szCs w:val="24"/>
              </w:rPr>
            </w:r>
            <w:r>
              <w:rPr>
                <w:rFonts w:ascii="PT Astra Serif" w:hAnsi="PT Astra Serif" w:cs="PT Astra Serif"/>
                <w:b/>
                <w:sz w:val="24"/>
                <w:szCs w:val="24"/>
              </w:rPr>
            </w:r>
          </w:p>
        </w:tc>
      </w:tr>
      <w:tr>
        <w:tblPrEx/>
        <w:trPr>
          <w:trHeight w:val="375"/>
          <w:tblHeader/>
        </w:trPr>
        <w:tc>
          <w:tcPr>
            <w:tcW w:w="651" w:type="dxa"/>
            <w:vMerge w:val="continue"/>
            <w:textDirection w:val="lrTb"/>
            <w:noWrap w:val="false"/>
          </w:tcPr>
          <w:p>
            <w:pPr>
              <w:ind w:right="57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2257" w:type="dxa"/>
            <w:vMerge w:val="continue"/>
            <w:textDirection w:val="lrTb"/>
            <w:noWrap w:val="false"/>
          </w:tcPr>
          <w:p>
            <w:pPr>
              <w:ind w:right="57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2136" w:type="dxa"/>
            <w:vMerge w:val="continue"/>
            <w:textDirection w:val="lrTb"/>
            <w:noWrap w:val="false"/>
          </w:tcPr>
          <w:p>
            <w:pPr>
              <w:ind w:right="57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/>
              <w:ind w:left="0" w:right="0" w:firstLine="0"/>
              <w:jc w:val="center"/>
              <w:rPr>
                <w:rFonts w:ascii="PT Astra Serif" w:hAnsi="PT Astra Serif" w:cs="PT Astra Serif"/>
                <w:b/>
                <w:sz w:val="24"/>
                <w:szCs w:val="24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b/>
                <w:sz w:val="24"/>
                <w:szCs w:val="24"/>
              </w:rPr>
              <w:t xml:space="preserve">Да</w:t>
            </w:r>
            <w:r>
              <w:rPr>
                <w:rFonts w:ascii="PT Astra Serif" w:hAnsi="PT Astra Serif" w:cs="PT Astra Serif"/>
                <w:b/>
                <w:sz w:val="24"/>
                <w:szCs w:val="24"/>
              </w:rPr>
            </w:r>
            <w:r>
              <w:rPr>
                <w:rFonts w:ascii="PT Astra Serif" w:hAnsi="PT Astra Serif" w:cs="PT Astra Serif"/>
                <w:b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contextualSpacing/>
              <w:ind w:left="0" w:right="0" w:firstLine="0"/>
              <w:jc w:val="left"/>
              <w:rPr>
                <w:rFonts w:ascii="PT Astra Serif" w:hAnsi="PT Astra Serif" w:cs="PT Astra Serif"/>
                <w:b/>
                <w:sz w:val="24"/>
                <w:szCs w:val="24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b/>
                <w:sz w:val="24"/>
                <w:szCs w:val="24"/>
              </w:rPr>
            </w:r>
            <w:r>
              <w:rPr>
                <w:rFonts w:ascii="PT Astra Serif" w:hAnsi="PT Astra Serif" w:eastAsia="PT Astra Serif" w:cs="PT Astra Serif"/>
                <w:b/>
                <w:sz w:val="24"/>
                <w:szCs w:val="24"/>
              </w:rPr>
              <w:t xml:space="preserve">Нет</w:t>
            </w:r>
            <w:r>
              <w:rPr>
                <w:rFonts w:ascii="PT Astra Serif" w:hAnsi="PT Astra Serif" w:cs="PT Astra Serif"/>
                <w:b/>
                <w:sz w:val="24"/>
                <w:szCs w:val="24"/>
              </w:rPr>
            </w:r>
            <w:r>
              <w:rPr>
                <w:rFonts w:ascii="PT Astra Serif" w:hAnsi="PT Astra Serif" w:cs="PT Astra Serif"/>
                <w:b/>
                <w:sz w:val="24"/>
                <w:szCs w:val="24"/>
              </w:rPr>
            </w:r>
          </w:p>
        </w:tc>
        <w:tc>
          <w:tcPr>
            <w:tcW w:w="1684" w:type="dxa"/>
            <w:textDirection w:val="lrTb"/>
            <w:noWrap w:val="false"/>
          </w:tcPr>
          <w:p>
            <w:pPr>
              <w:ind w:left="-142" w:right="0" w:firstLine="0"/>
              <w:jc w:val="center"/>
              <w:rPr>
                <w:rFonts w:ascii="PT Astra Serif" w:hAnsi="PT Astra Serif" w:cs="PT Astra Serif"/>
                <w:b/>
                <w:sz w:val="24"/>
                <w:szCs w:val="24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b/>
                <w:sz w:val="24"/>
                <w:szCs w:val="24"/>
              </w:rPr>
              <w:t xml:space="preserve">Неприменимо </w:t>
            </w:r>
            <w:r>
              <w:rPr>
                <w:rFonts w:ascii="PT Astra Serif" w:hAnsi="PT Astra Serif" w:cs="PT Astra Serif"/>
                <w:b/>
                <w:sz w:val="24"/>
                <w:szCs w:val="24"/>
              </w:rPr>
            </w:r>
            <w:r>
              <w:rPr>
                <w:rFonts w:ascii="PT Astra Serif" w:hAnsi="PT Astra Serif" w:cs="PT Astra Serif"/>
                <w:b/>
                <w:sz w:val="24"/>
                <w:szCs w:val="24"/>
              </w:rPr>
            </w:r>
          </w:p>
        </w:tc>
        <w:tc>
          <w:tcPr>
            <w:tcW w:w="1575" w:type="dxa"/>
            <w:vMerge w:val="continue"/>
            <w:textDirection w:val="lrTb"/>
            <w:noWrap w:val="false"/>
          </w:tcPr>
          <w:p>
            <w:pPr>
              <w:ind w:right="57"/>
              <w:jc w:val="center"/>
            </w:pPr>
            <w:r/>
            <w:r/>
          </w:p>
        </w:tc>
      </w:tr>
      <w:tr>
        <w:tblPrEx/>
        <w:trPr/>
        <w:tc>
          <w:tcPr>
            <w:tcW w:w="651" w:type="dxa"/>
            <w:textDirection w:val="lrTb"/>
            <w:noWrap w:val="false"/>
          </w:tcPr>
          <w:p>
            <w:pPr>
              <w:ind w:left="0" w:right="57" w:firstLine="0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1.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2257" w:type="dxa"/>
            <w:textDirection w:val="lrTb"/>
            <w:noWrap w:val="false"/>
          </w:tcPr>
          <w:p>
            <w:pPr>
              <w:ind w:right="57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Численность работников работодателя превышает 35 человек и до 100 человек включительно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2136" w:type="dxa"/>
            <w:textDirection w:val="lrTb"/>
            <w:noWrap w:val="false"/>
          </w:tcPr>
          <w:p>
            <w:pPr>
              <w:ind w:right="121"/>
              <w:jc w:val="both"/>
              <w:rPr>
                <w:rFonts w:ascii="PT Astra Serif" w:hAnsi="PT Astra Serif" w:cs="PT Astra Serif"/>
                <w:color w:val="1c1c1c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1) часть 1 статьи 38 Федерального закона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br/>
              <w:t xml:space="preserve">от 12 декабря 2023 года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br/>
              <w:t xml:space="preserve">№ 565-ФЗ «О занятости населения в Российской Федерации» (далее – Федеральный закон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br/>
              <w:t xml:space="preserve">№ 565-ФЗ);</w:t>
            </w:r>
            <w:r>
              <w:rPr>
                <w:rFonts w:ascii="PT Astra Serif" w:hAnsi="PT Astra Serif" w:cs="PT Astra Serif"/>
                <w:color w:val="1c1c1c"/>
                <w:sz w:val="24"/>
                <w:szCs w:val="24"/>
                <w:highlight w:val="white"/>
              </w:rPr>
            </w:r>
            <w:r>
              <w:rPr>
                <w:rFonts w:ascii="PT Astra Serif" w:hAnsi="PT Astra Serif" w:cs="PT Astra Serif"/>
                <w:color w:val="1c1c1c"/>
                <w:sz w:val="24"/>
                <w:szCs w:val="24"/>
                <w:highlight w:val="white"/>
              </w:rPr>
            </w:r>
          </w:p>
          <w:p>
            <w:pPr>
              <w:ind w:right="57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color w:val="1c1c1c"/>
                <w:sz w:val="24"/>
                <w:szCs w:val="24"/>
              </w:rPr>
              <w:t xml:space="preserve">2) пу</w:t>
            </w:r>
            <w:r>
              <w:rPr>
                <w:rFonts w:ascii="PT Astra Serif" w:hAnsi="PT Astra Serif" w:eastAsia="PT Astra Serif" w:cs="PT Astra Serif"/>
                <w:color w:val="1c1c1c"/>
                <w:sz w:val="24"/>
                <w:szCs w:val="24"/>
                <w:highlight w:val="white"/>
              </w:rPr>
              <w:t xml:space="preserve">нкт 3 Порядка установления квоты для приема на работу инвалидов и минимального количества специальных рабочих мест для трудоустройства инвалидов в Удмуртской Республике, утвержденного постановлением Правительства</w:t>
            </w:r>
            <w:r>
              <w:rPr>
                <w:rFonts w:ascii="PT Astra Serif" w:hAnsi="PT Astra Serif" w:eastAsia="PT Astra Serif" w:cs="PT Astra Serif"/>
                <w:color w:val="1c1c1c"/>
                <w:sz w:val="24"/>
                <w:szCs w:val="24"/>
              </w:rPr>
              <w:t xml:space="preserve"> Удмуртской Республики</w:t>
            </w:r>
            <w:r>
              <w:rPr>
                <w:rFonts w:ascii="PT Astra Serif" w:hAnsi="PT Astra Serif" w:eastAsia="PT Astra Serif" w:cs="PT Astra Serif"/>
                <w:color w:val="1c1c1c"/>
                <w:sz w:val="24"/>
                <w:szCs w:val="24"/>
                <w:highlight w:val="white"/>
              </w:rPr>
              <w:t xml:space="preserve"> от 28 ноября 2016 года № 500 «Об определении Порядка проведения отдельных специальных мероприятий, способствующих повышению конкурентоспособности инвалидов на рынке труда Удмуртской Республики»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(далее – Порядок)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1684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1575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51" w:type="dxa"/>
            <w:textDirection w:val="lrTb"/>
            <w:noWrap w:val="false"/>
          </w:tcPr>
          <w:p>
            <w:pPr>
              <w:ind w:left="0" w:right="57" w:firstLine="0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2.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2257" w:type="dxa"/>
            <w:textDirection w:val="lrTb"/>
            <w:noWrap w:val="false"/>
          </w:tcPr>
          <w:p>
            <w:pPr>
              <w:ind w:right="57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Работодателем количество рабочих мест для трудоустройства инвалидов рассчитано в размере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2%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от среднесписочной численности работников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2136" w:type="dxa"/>
            <w:textDirection w:val="lrTb"/>
            <w:noWrap w:val="false"/>
          </w:tcPr>
          <w:p>
            <w:pPr>
              <w:ind w:right="121"/>
              <w:jc w:val="both"/>
              <w:rPr>
                <w:rFonts w:ascii="PT Astra Serif" w:hAnsi="PT Astra Serif" w:cs="PT Astra Serif"/>
                <w:color w:val="1c1c1c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1) часть 1 статьи 38 Федерального закона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br/>
              <w:t xml:space="preserve">№ 565-ФЗ;</w:t>
            </w:r>
            <w:r>
              <w:rPr>
                <w:rFonts w:ascii="PT Astra Serif" w:hAnsi="PT Astra Serif" w:cs="PT Astra Serif"/>
                <w:color w:val="1c1c1c"/>
                <w:sz w:val="24"/>
                <w:szCs w:val="24"/>
                <w:highlight w:val="white"/>
              </w:rPr>
            </w:r>
            <w:r>
              <w:rPr>
                <w:rFonts w:ascii="PT Astra Serif" w:hAnsi="PT Astra Serif" w:cs="PT Astra Serif"/>
                <w:color w:val="1c1c1c"/>
                <w:sz w:val="24"/>
                <w:szCs w:val="24"/>
                <w:highlight w:val="white"/>
              </w:rPr>
            </w:r>
          </w:p>
          <w:p>
            <w:pPr>
              <w:ind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color w:val="1c1c1c"/>
                <w:sz w:val="24"/>
                <w:szCs w:val="24"/>
              </w:rPr>
              <w:t xml:space="preserve">2) пун</w:t>
            </w:r>
            <w:r>
              <w:rPr>
                <w:rFonts w:ascii="PT Astra Serif" w:hAnsi="PT Astra Serif" w:eastAsia="PT Astra Serif" w:cs="PT Astra Serif"/>
                <w:color w:val="1c1c1c"/>
                <w:sz w:val="24"/>
                <w:szCs w:val="24"/>
                <w:highlight w:val="white"/>
              </w:rPr>
              <w:t xml:space="preserve">кт 3 </w:t>
            </w:r>
            <w:r>
              <w:rPr>
                <w:rFonts w:ascii="PT Astra Serif" w:hAnsi="PT Astra Serif" w:eastAsia="PT Astra Serif" w:cs="PT Astra Serif"/>
                <w:color w:val="1c1c1c"/>
                <w:sz w:val="24"/>
                <w:szCs w:val="24"/>
              </w:rPr>
              <w:t xml:space="preserve">Порядка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1684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1575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51" w:type="dxa"/>
            <w:textDirection w:val="lrTb"/>
            <w:noWrap w:val="false"/>
          </w:tcPr>
          <w:p>
            <w:pPr>
              <w:ind w:left="0" w:right="57" w:firstLine="0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3.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2257" w:type="dxa"/>
            <w:textDirection w:val="lrTb"/>
            <w:noWrap w:val="false"/>
          </w:tcPr>
          <w:p>
            <w:pPr>
              <w:ind w:right="57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Численность раб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отников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работодателя  превышает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100 человек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2136" w:type="dxa"/>
            <w:textDirection w:val="lrTb"/>
            <w:noWrap w:val="false"/>
          </w:tcPr>
          <w:p>
            <w:pPr>
              <w:ind w:right="121"/>
              <w:jc w:val="left"/>
              <w:rPr>
                <w:rFonts w:ascii="PT Astra Serif" w:hAnsi="PT Astra Serif" w:cs="PT Astra Serif"/>
                <w:color w:val="1c1c1c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1) часть 1 статьи 38 Федерального закона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br/>
              <w:t xml:space="preserve">№ 565-ФЗ;</w:t>
            </w:r>
            <w:r>
              <w:rPr>
                <w:rFonts w:ascii="PT Astra Serif" w:hAnsi="PT Astra Serif" w:cs="PT Astra Serif"/>
                <w:color w:val="1c1c1c"/>
                <w:sz w:val="24"/>
                <w:szCs w:val="24"/>
                <w:highlight w:val="white"/>
              </w:rPr>
            </w:r>
            <w:r>
              <w:rPr>
                <w:rFonts w:ascii="PT Astra Serif" w:hAnsi="PT Astra Serif" w:cs="PT Astra Serif"/>
                <w:color w:val="1c1c1c"/>
                <w:sz w:val="24"/>
                <w:szCs w:val="24"/>
                <w:highlight w:val="white"/>
              </w:rPr>
            </w:r>
          </w:p>
          <w:p>
            <w:pPr>
              <w:ind w:right="121"/>
              <w:jc w:val="left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color w:val="1c1c1c"/>
                <w:sz w:val="24"/>
                <w:szCs w:val="24"/>
              </w:rPr>
              <w:t xml:space="preserve">2) пун</w:t>
            </w:r>
            <w:r>
              <w:rPr>
                <w:rFonts w:ascii="PT Astra Serif" w:hAnsi="PT Astra Serif" w:eastAsia="PT Astra Serif" w:cs="PT Astra Serif"/>
                <w:color w:val="1c1c1c"/>
                <w:sz w:val="24"/>
                <w:szCs w:val="24"/>
                <w:highlight w:val="white"/>
              </w:rPr>
              <w:t xml:space="preserve">кт 3 </w:t>
            </w:r>
            <w:r>
              <w:rPr>
                <w:rFonts w:ascii="PT Astra Serif" w:hAnsi="PT Astra Serif" w:eastAsia="PT Astra Serif" w:cs="PT Astra Serif"/>
                <w:color w:val="1c1c1c"/>
                <w:sz w:val="24"/>
                <w:szCs w:val="24"/>
              </w:rPr>
              <w:t xml:space="preserve">Порядка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1684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1575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51" w:type="dxa"/>
            <w:textDirection w:val="lrTb"/>
            <w:noWrap w:val="false"/>
          </w:tcPr>
          <w:p>
            <w:pPr>
              <w:ind w:left="0" w:right="57" w:firstLine="0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4.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2257" w:type="dxa"/>
            <w:textDirection w:val="lrTb"/>
            <w:noWrap w:val="false"/>
          </w:tcPr>
          <w:p>
            <w:pPr>
              <w:ind w:right="57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Работодателем количество рабочих мест для трудоустройства инвалидов рассчитано в размере 3% от среднесписочной численности работников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2136" w:type="dxa"/>
            <w:textDirection w:val="lrTb"/>
            <w:noWrap w:val="false"/>
          </w:tcPr>
          <w:p>
            <w:pPr>
              <w:ind w:right="121"/>
              <w:jc w:val="left"/>
              <w:rPr>
                <w:rFonts w:ascii="PT Astra Serif" w:hAnsi="PT Astra Serif" w:cs="PT Astra Serif"/>
                <w:color w:val="1c1c1c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1) часть 1 статьи 38 Федерального закона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br/>
              <w:t xml:space="preserve">№ 565-ФЗ;</w:t>
            </w:r>
            <w:r>
              <w:rPr>
                <w:rFonts w:ascii="PT Astra Serif" w:hAnsi="PT Astra Serif" w:cs="PT Astra Serif"/>
                <w:color w:val="1c1c1c"/>
                <w:sz w:val="24"/>
                <w:szCs w:val="24"/>
                <w:highlight w:val="white"/>
              </w:rPr>
            </w:r>
            <w:r>
              <w:rPr>
                <w:rFonts w:ascii="PT Astra Serif" w:hAnsi="PT Astra Serif" w:cs="PT Astra Serif"/>
                <w:color w:val="1c1c1c"/>
                <w:sz w:val="24"/>
                <w:szCs w:val="24"/>
                <w:highlight w:val="white"/>
              </w:rPr>
            </w:r>
          </w:p>
          <w:p>
            <w:pPr>
              <w:ind w:right="121"/>
              <w:jc w:val="left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color w:val="1c1c1c"/>
                <w:sz w:val="24"/>
                <w:szCs w:val="24"/>
              </w:rPr>
              <w:t xml:space="preserve">2) пун</w:t>
            </w:r>
            <w:r>
              <w:rPr>
                <w:rFonts w:ascii="PT Astra Serif" w:hAnsi="PT Astra Serif" w:eastAsia="PT Astra Serif" w:cs="PT Astra Serif"/>
                <w:color w:val="1c1c1c"/>
                <w:sz w:val="24"/>
                <w:szCs w:val="24"/>
                <w:highlight w:val="white"/>
              </w:rPr>
              <w:t xml:space="preserve">кт 3 </w:t>
            </w:r>
            <w:r>
              <w:rPr>
                <w:rFonts w:ascii="PT Astra Serif" w:hAnsi="PT Astra Serif" w:eastAsia="PT Astra Serif" w:cs="PT Astra Serif"/>
                <w:color w:val="1c1c1c"/>
                <w:sz w:val="24"/>
                <w:szCs w:val="24"/>
              </w:rPr>
              <w:t xml:space="preserve">Порядка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1684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1575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51" w:type="dxa"/>
            <w:textDirection w:val="lrTb"/>
            <w:noWrap w:val="false"/>
          </w:tcPr>
          <w:p>
            <w:pPr>
              <w:ind w:left="0" w:right="57" w:firstLine="0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5.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2257" w:type="dxa"/>
            <w:textDirection w:val="lrTb"/>
            <w:noWrap w:val="false"/>
          </w:tcPr>
          <w:p>
            <w:pPr>
              <w:ind w:right="57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При исчислении квоты для приема на работу инвалидов из среднесписочной численности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работников работодатель исключает работников, условия труда которых к вредным и (или) опасным условиям труда по результатам специальной оценки условий труда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2136" w:type="dxa"/>
            <w:textDirection w:val="lrTb"/>
            <w:noWrap w:val="false"/>
          </w:tcPr>
          <w:p>
            <w:pPr>
              <w:ind w:right="57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часть 5 статьи 38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Федерального закона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br/>
              <w:t xml:space="preserve">№ 565-ФЗ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1684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1575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51" w:type="dxa"/>
            <w:textDirection w:val="lrTb"/>
            <w:noWrap w:val="false"/>
          </w:tcPr>
          <w:p>
            <w:pPr>
              <w:ind w:left="0" w:right="57" w:firstLine="0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6.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2257" w:type="dxa"/>
            <w:textDirection w:val="lrTb"/>
            <w:noWrap w:val="false"/>
          </w:tcPr>
          <w:p>
            <w:pPr>
              <w:ind w:right="57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Выполнение работодателем установленной квоты обеспечивается наличием заключенного трудового договора с инвалидом непосредственно у работодателя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2136" w:type="dxa"/>
            <w:textDirection w:val="lrTb"/>
            <w:noWrap w:val="false"/>
          </w:tcPr>
          <w:p>
            <w:pPr>
              <w:pStyle w:val="907"/>
              <w:numPr>
                <w:ilvl w:val="0"/>
                <w:numId w:val="11"/>
              </w:numPr>
              <w:ind w:left="26" w:right="57" w:firstLine="0"/>
              <w:jc w:val="left"/>
              <w:tabs>
                <w:tab w:val="left" w:pos="283" w:leader="none"/>
              </w:tabs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пункт 1 части 6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статьи 38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Федерального закона </w:t>
              <w:br/>
              <w:t xml:space="preserve">№ 565-ФЗ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;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  <w:p>
            <w:pPr>
              <w:pStyle w:val="907"/>
              <w:numPr>
                <w:ilvl w:val="0"/>
                <w:numId w:val="11"/>
              </w:numPr>
              <w:ind w:left="34" w:right="57" w:hanging="8"/>
              <w:jc w:val="left"/>
              <w:tabs>
                <w:tab w:val="left" w:pos="283" w:leader="none"/>
              </w:tabs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подпункт «а» пункта 3 Правил выполнения работодателем квоты для приема на работу инвалидов, утвержденных постановлением Правительства Российской Федерации от 30 мая 2024 года № 709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«О порядке выполнения работодателями квоты для приема на работу инвалидов» (далее – Правила)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1684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1575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51" w:type="dxa"/>
            <w:textDirection w:val="lrTb"/>
            <w:noWrap w:val="false"/>
          </w:tcPr>
          <w:p>
            <w:pPr>
              <w:ind w:left="0" w:right="57" w:firstLine="0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7.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2257" w:type="dxa"/>
            <w:textDirection w:val="lrTb"/>
            <w:noWrap w:val="false"/>
          </w:tcPr>
          <w:p>
            <w:pPr>
              <w:ind w:right="57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Выполнение работодателем установленной квоты обеспечивается наличием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заклю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ченного трудового договора между инвалидом и иной организацией в соответствии с соглашением о трудоустройстве инвалидов. Заключаемым между работодателем, которому установлена квота для приема на работу инвалидов, и иной организацией, а также в иных случаях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, установленных Правительством Российской Федерации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2136" w:type="dxa"/>
            <w:textDirection w:val="lrTb"/>
            <w:noWrap w:val="false"/>
          </w:tcPr>
          <w:p>
            <w:pPr>
              <w:ind w:left="34" w:right="57" w:firstLine="0"/>
              <w:jc w:val="both"/>
              <w:tabs>
                <w:tab w:val="left" w:pos="283" w:leader="none"/>
              </w:tabs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1) п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ункты 2,3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части 6 статьи 38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Федерального закона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br/>
              <w:t xml:space="preserve">№ 565-ФЗ;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  <w:p>
            <w:pPr>
              <w:ind w:left="34" w:right="57" w:firstLine="0"/>
              <w:jc w:val="both"/>
              <w:tabs>
                <w:tab w:val="left" w:pos="283" w:leader="none"/>
              </w:tabs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2) подпункт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ы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«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б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»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- «г»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пункта 3 Правил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1684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1575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51" w:type="dxa"/>
            <w:textDirection w:val="lrTb"/>
            <w:noWrap w:val="false"/>
          </w:tcPr>
          <w:p>
            <w:pPr>
              <w:ind w:left="0" w:right="57" w:firstLine="0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8.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2257" w:type="dxa"/>
            <w:textDirection w:val="lrTb"/>
            <w:noWrap w:val="false"/>
          </w:tcPr>
          <w:p>
            <w:pPr>
              <w:ind w:right="57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Работодателем установленная квота для приема на работу инвалидов выполнена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2136" w:type="dxa"/>
            <w:textDirection w:val="lrTb"/>
            <w:noWrap w:val="false"/>
          </w:tcPr>
          <w:p>
            <w:pPr>
              <w:ind w:left="0" w:right="57" w:firstLine="0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1) част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ь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6 статьи 38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Федерального закона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br/>
              <w:t xml:space="preserve">№ 565-ФЗ;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  <w:p>
            <w:pPr>
              <w:ind w:left="0" w:right="57" w:firstLine="0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пункт 3 Правил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;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  <w:p>
            <w:pPr>
              <w:ind w:left="0" w:right="57" w:firstLine="0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2) пункт 1 приказа Министерства социальной политики и труда Удмуртской Республики от 1 августа 2018 года № 310 «Об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установлении минимального количества специальных рабочих мест для трудоустройства инвалидов в организациях, расположенных на территории Удмуртской Республики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»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1684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1575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51" w:type="dxa"/>
            <w:textDirection w:val="lrTb"/>
            <w:noWrap w:val="false"/>
          </w:tcPr>
          <w:p>
            <w:pPr>
              <w:ind w:left="0" w:right="57" w:firstLine="0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9.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2257" w:type="dxa"/>
            <w:textDirection w:val="lrTb"/>
            <w:noWrap w:val="false"/>
          </w:tcPr>
          <w:p>
            <w:pPr>
              <w:pStyle w:val="924"/>
              <w:ind w:right="121"/>
              <w:jc w:val="both"/>
              <w:spacing w:before="0" w:beforeAutospacing="0" w:after="0" w:afterAutospacing="0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Работодатель информирует государственную службу занятости о выполнении квоты для приема на работу инвалидов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посредством размещения такой информации на единой цифровой платформе или на иных информационных ресурсах, на которых может размещаться такая информация в соответствии с порядком, утвержденным Правительством Российской Федерации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2136" w:type="dxa"/>
            <w:textDirection w:val="lrTb"/>
            <w:noWrap w:val="false"/>
          </w:tcPr>
          <w:p>
            <w:pPr>
              <w:ind w:right="57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Style w:val="925"/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пункт 7 части 1, 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часть 2 статьи 53 Федерального закона № 565-ФЗ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1684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1575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51" w:type="dxa"/>
            <w:textDirection w:val="lrTb"/>
            <w:noWrap w:val="false"/>
          </w:tcPr>
          <w:p>
            <w:pPr>
              <w:ind w:left="0" w:right="57" w:firstLine="0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10.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2257" w:type="dxa"/>
            <w:textDirection w:val="lrTb"/>
            <w:noWrap w:val="false"/>
          </w:tcPr>
          <w:p>
            <w:pPr>
              <w:ind w:right="57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Style w:val="926"/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Работодатель информирует государственную службу занятости </w:t>
            </w:r>
            <w:r>
              <w:rPr>
                <w:rStyle w:val="926"/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о  выполнении</w:t>
            </w:r>
            <w:r>
              <w:rPr>
                <w:rStyle w:val="926"/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квоты для приема на работу инвалидов ежемесячно не позднее 10-го числа месяца, следующего за отчетным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2136" w:type="dxa"/>
            <w:textDirection w:val="lrTb"/>
            <w:noWrap w:val="false"/>
          </w:tcPr>
          <w:p>
            <w:pPr>
              <w:ind w:right="57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Style w:val="927"/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часть 7 статьи 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53 Федерального 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закона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 №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 565-ФЗ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1684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1575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51" w:type="dxa"/>
            <w:textDirection w:val="lrTb"/>
            <w:noWrap w:val="false"/>
          </w:tcPr>
          <w:p>
            <w:pPr>
              <w:ind w:left="0" w:right="57" w:firstLine="0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11.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2257" w:type="dxa"/>
            <w:textDirection w:val="lrTb"/>
            <w:noWrap w:val="false"/>
          </w:tcPr>
          <w:p>
            <w:pPr>
              <w:ind w:right="57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>
              <w:rPr>
                <w:rStyle w:val="928"/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Р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аботодатель представляет в г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осударственную службу з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анятости </w:t>
            </w:r>
            <w:r>
              <w:rPr>
                <w:rFonts w:ascii="PT Astra Serif" w:hAnsi="PT Astra Serif" w:cs="PT Astra Serif"/>
                <w:color w:val="000000"/>
                <w:sz w:val="24"/>
                <w:szCs w:val="24"/>
              </w:rPr>
            </w:r>
            <w:r>
              <w:rPr>
                <w:rFonts w:ascii="PT Astra Serif" w:hAnsi="PT Astra Serif" w:cs="PT Astra Serif"/>
                <w:color w:val="000000"/>
                <w:sz w:val="24"/>
                <w:szCs w:val="24"/>
              </w:rPr>
            </w:r>
          </w:p>
          <w:p>
            <w:pPr>
              <w:ind w:right="57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bookmarkStart w:id="0" w:name="_GoBack"/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bookmarkEnd w:id="0"/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обязательную информацию о выполнении квоты для приема на работу инвалидов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2136" w:type="dxa"/>
            <w:textDirection w:val="lrTb"/>
            <w:noWrap w:val="false"/>
          </w:tcPr>
          <w:p>
            <w:pPr>
              <w:ind w:right="121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1) часть 9 статьи 53 Федерального 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закона 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br/>
              <w:t xml:space="preserve"> №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 565-ФЗ;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  <w:p>
            <w:pPr>
              <w:ind w:right="121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2) формы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 №№ 6, 7, утвержденные приказом Минтруда России 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от 16 апреля 2024 года № 195н «Об утверждении форм 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п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редоставления работодателями обязательной информации, предусмотренной частью 1 статьи 53 федерального закона «О занятости населения в Российской федерации» в государственную службу занятости»;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  <w:p>
            <w:pPr>
              <w:ind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3) пункты 6-8 Порядка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1684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1575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51" w:type="dxa"/>
            <w:textDirection w:val="lrTb"/>
            <w:noWrap w:val="false"/>
          </w:tcPr>
          <w:p>
            <w:pPr>
              <w:ind w:left="0" w:right="57" w:firstLine="0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12.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2257" w:type="dxa"/>
            <w:textDirection w:val="lrTb"/>
            <w:noWrap w:val="false"/>
          </w:tcPr>
          <w:p>
            <w:pPr>
              <w:ind w:right="57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Style w:val="929"/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Работодатель обеспечивает полноту, достоверность и актуальность информации 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о выполнении квоты для приема на работу инвалидов, представляемой в государственную службу занятости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2136" w:type="dxa"/>
            <w:textDirection w:val="lrTb"/>
            <w:noWrap w:val="false"/>
          </w:tcPr>
          <w:p>
            <w:pPr>
              <w:ind w:right="57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Style w:val="930"/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часть 10 статьи 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53 Федерального закона № 565-ФЗ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1684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1575" w:type="dxa"/>
            <w:textDirection w:val="lrTb"/>
            <w:noWrap w:val="false"/>
          </w:tcPr>
          <w:p>
            <w:pPr>
              <w:ind w:right="57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</w:tbl>
    <w:p>
      <w:pPr>
        <w:ind w:left="57" w:right="57"/>
        <w:jc w:val="center"/>
        <w:rPr>
          <w:rFonts w:ascii="PT Astra Serif" w:hAnsi="PT Astra Serif" w:cs="PT Astra Serif"/>
          <w:sz w:val="24"/>
          <w:szCs w:val="24"/>
          <w:highlight w:val="none"/>
        </w:rPr>
      </w:pPr>
      <w:r>
        <w:rPr>
          <w:rFonts w:ascii="PT Astra Serif" w:hAnsi="PT Astra Serif" w:eastAsia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  <w:t xml:space="preserve">                                                                                                                                                             ».</w:t>
      </w:r>
      <w:r>
        <w:rPr>
          <w:rFonts w:ascii="PT Astra Serif" w:hAnsi="PT Astra Serif" w:cs="PT Astra Serif"/>
          <w:sz w:val="24"/>
          <w:szCs w:val="24"/>
          <w:highlight w:val="none"/>
        </w:rPr>
      </w:r>
      <w:r>
        <w:rPr>
          <w:rFonts w:ascii="PT Astra Serif" w:hAnsi="PT Astra Serif" w:cs="PT Astra Serif"/>
          <w:sz w:val="24"/>
          <w:szCs w:val="24"/>
          <w:highlight w:val="none"/>
        </w:rPr>
      </w:r>
    </w:p>
    <w:p>
      <w:pPr>
        <w:ind w:left="57" w:right="57"/>
        <w:jc w:val="center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cs="PT Astra Serif"/>
          <w:sz w:val="24"/>
          <w:szCs w:val="24"/>
          <w:highlight w:val="none"/>
        </w:rPr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57" w:right="57"/>
        <w:jc w:val="center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eastAsia="PT Astra Serif" w:cs="PT Astra Serif"/>
          <w:sz w:val="24"/>
          <w:szCs w:val="24"/>
        </w:rPr>
        <w:t xml:space="preserve">___________</w:t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57" w:right="57"/>
        <w:jc w:val="center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eastAsia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57" w:right="57"/>
        <w:jc w:val="center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eastAsia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57" w:right="57"/>
        <w:jc w:val="center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eastAsia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57" w:right="57"/>
        <w:jc w:val="center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eastAsia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57" w:right="57"/>
        <w:jc w:val="center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eastAsia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425" w:bottom="1276" w:left="1701" w:header="709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Courier New">
    <w:panose1 w:val="02070409020205020404"/>
  </w:font>
  <w:font w:name="Lucida Sans Unicode">
    <w:panose1 w:val="020B0603030804020204"/>
  </w:font>
  <w:font w:name="Tahoma">
    <w:panose1 w:val="020B0604020202020204"/>
  </w:font>
  <w:font w:name="Times New Roman">
    <w:panose1 w:val="02020603050405020304"/>
  </w:font>
  <w:font w:name="StarSymbol">
    <w:panose1 w:val="020B0606020202030204"/>
  </w:font>
  <w:font w:name="Cambria">
    <w:panose1 w:val="02040503050406030204"/>
  </w:font>
  <w:font w:name="PT Astra Serif">
    <w:panose1 w:val="020A0603040505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0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 xml:space="preserve">6</w:t>
    </w:r>
    <w:r>
      <w:rPr>
        <w:sz w:val="24"/>
        <w:szCs w:val="24"/>
      </w:rPr>
      <w:fldChar w:fldCharType="end"/>
    </w:r>
    <w:r>
      <w:rPr>
        <w:sz w:val="24"/>
        <w:szCs w:val="24"/>
      </w:rPr>
    </w:r>
    <w:r>
      <w:rPr>
        <w:sz w:val="24"/>
        <w:szCs w:val="24"/>
      </w:rPr>
    </w:r>
  </w:p>
  <w:p>
    <w:pPr>
      <w:pStyle w:val="90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9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  <w:rPr>
        <w:rFonts w:ascii="StarSymbol" w:hAnsi="Star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9" w:hanging="360"/>
        <w:tabs>
          <w:tab w:val="num" w:pos="106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9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6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3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8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5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2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9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9"/>
      <w:numFmt w:val="bullet"/>
      <w:isLgl w:val="false"/>
      <w:suff w:val="tab"/>
      <w:lvlText w:val="-"/>
      <w:lvlJc w:val="left"/>
      <w:pPr>
        <w:ind w:left="1429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9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2"/>
  </w:num>
  <w:num w:numId="5">
    <w:abstractNumId w:val="8"/>
  </w:num>
  <w:num w:numId="6">
    <w:abstractNumId w:val="3"/>
  </w:num>
  <w:num w:numId="7">
    <w:abstractNumId w:val="6"/>
  </w:num>
  <w:num w:numId="8">
    <w:abstractNumId w:val="10"/>
  </w:num>
  <w:num w:numId="9">
    <w:abstractNumId w:val="9"/>
  </w:num>
  <w:num w:numId="10">
    <w:abstractNumId w:val="5"/>
  </w:num>
  <w:num w:numId="11">
    <w:abstractNumId w:val="7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0">
    <w:name w:val="Heading 1 Char"/>
    <w:basedOn w:val="872"/>
    <w:link w:val="867"/>
    <w:uiPriority w:val="9"/>
    <w:rPr>
      <w:rFonts w:ascii="Arial" w:hAnsi="Arial" w:eastAsia="Arial" w:cs="Arial"/>
      <w:sz w:val="40"/>
      <w:szCs w:val="40"/>
    </w:rPr>
  </w:style>
  <w:style w:type="character" w:styleId="701">
    <w:name w:val="Heading 2 Char"/>
    <w:basedOn w:val="872"/>
    <w:link w:val="868"/>
    <w:uiPriority w:val="9"/>
    <w:rPr>
      <w:rFonts w:ascii="Arial" w:hAnsi="Arial" w:eastAsia="Arial" w:cs="Arial"/>
      <w:sz w:val="34"/>
    </w:rPr>
  </w:style>
  <w:style w:type="character" w:styleId="702">
    <w:name w:val="Heading 3 Char"/>
    <w:basedOn w:val="872"/>
    <w:link w:val="869"/>
    <w:uiPriority w:val="9"/>
    <w:rPr>
      <w:rFonts w:ascii="Arial" w:hAnsi="Arial" w:eastAsia="Arial" w:cs="Arial"/>
      <w:sz w:val="30"/>
      <w:szCs w:val="30"/>
    </w:rPr>
  </w:style>
  <w:style w:type="paragraph" w:styleId="703">
    <w:name w:val="Heading 4"/>
    <w:basedOn w:val="866"/>
    <w:next w:val="866"/>
    <w:link w:val="70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4">
    <w:name w:val="Heading 4 Char"/>
    <w:basedOn w:val="872"/>
    <w:link w:val="703"/>
    <w:uiPriority w:val="9"/>
    <w:rPr>
      <w:rFonts w:ascii="Arial" w:hAnsi="Arial" w:eastAsia="Arial" w:cs="Arial"/>
      <w:b/>
      <w:bCs/>
      <w:sz w:val="26"/>
      <w:szCs w:val="26"/>
    </w:rPr>
  </w:style>
  <w:style w:type="character" w:styleId="705">
    <w:name w:val="Heading 5 Char"/>
    <w:basedOn w:val="872"/>
    <w:link w:val="870"/>
    <w:uiPriority w:val="9"/>
    <w:rPr>
      <w:rFonts w:ascii="Arial" w:hAnsi="Arial" w:eastAsia="Arial" w:cs="Arial"/>
      <w:b/>
      <w:bCs/>
      <w:sz w:val="24"/>
      <w:szCs w:val="24"/>
    </w:rPr>
  </w:style>
  <w:style w:type="character" w:styleId="706">
    <w:name w:val="Heading 6 Char"/>
    <w:basedOn w:val="872"/>
    <w:link w:val="871"/>
    <w:uiPriority w:val="9"/>
    <w:rPr>
      <w:rFonts w:ascii="Arial" w:hAnsi="Arial" w:eastAsia="Arial" w:cs="Arial"/>
      <w:b/>
      <w:bCs/>
      <w:sz w:val="22"/>
      <w:szCs w:val="22"/>
    </w:rPr>
  </w:style>
  <w:style w:type="paragraph" w:styleId="707">
    <w:name w:val="Heading 7"/>
    <w:basedOn w:val="866"/>
    <w:next w:val="866"/>
    <w:link w:val="70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8">
    <w:name w:val="Heading 7 Char"/>
    <w:basedOn w:val="872"/>
    <w:link w:val="7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9">
    <w:name w:val="Heading 8"/>
    <w:basedOn w:val="866"/>
    <w:next w:val="866"/>
    <w:link w:val="71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0">
    <w:name w:val="Heading 8 Char"/>
    <w:basedOn w:val="872"/>
    <w:link w:val="709"/>
    <w:uiPriority w:val="9"/>
    <w:rPr>
      <w:rFonts w:ascii="Arial" w:hAnsi="Arial" w:eastAsia="Arial" w:cs="Arial"/>
      <w:i/>
      <w:iCs/>
      <w:sz w:val="22"/>
      <w:szCs w:val="22"/>
    </w:rPr>
  </w:style>
  <w:style w:type="paragraph" w:styleId="711">
    <w:name w:val="Heading 9"/>
    <w:basedOn w:val="866"/>
    <w:next w:val="866"/>
    <w:link w:val="71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2">
    <w:name w:val="Heading 9 Char"/>
    <w:basedOn w:val="872"/>
    <w:link w:val="711"/>
    <w:uiPriority w:val="9"/>
    <w:rPr>
      <w:rFonts w:ascii="Arial" w:hAnsi="Arial" w:eastAsia="Arial" w:cs="Arial"/>
      <w:i/>
      <w:iCs/>
      <w:sz w:val="21"/>
      <w:szCs w:val="21"/>
    </w:rPr>
  </w:style>
  <w:style w:type="paragraph" w:styleId="713">
    <w:name w:val="No Spacing"/>
    <w:uiPriority w:val="1"/>
    <w:qFormat/>
    <w:pPr>
      <w:spacing w:before="0" w:after="0" w:line="240" w:lineRule="auto"/>
    </w:pPr>
  </w:style>
  <w:style w:type="character" w:styleId="714">
    <w:name w:val="Title Char"/>
    <w:basedOn w:val="872"/>
    <w:link w:val="898"/>
    <w:uiPriority w:val="10"/>
    <w:rPr>
      <w:sz w:val="48"/>
      <w:szCs w:val="48"/>
    </w:rPr>
  </w:style>
  <w:style w:type="character" w:styleId="715">
    <w:name w:val="Subtitle Char"/>
    <w:basedOn w:val="872"/>
    <w:link w:val="899"/>
    <w:uiPriority w:val="11"/>
    <w:rPr>
      <w:sz w:val="24"/>
      <w:szCs w:val="24"/>
    </w:rPr>
  </w:style>
  <w:style w:type="paragraph" w:styleId="716">
    <w:name w:val="Quote"/>
    <w:basedOn w:val="866"/>
    <w:next w:val="866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866"/>
    <w:next w:val="866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character" w:styleId="720">
    <w:name w:val="Header Char"/>
    <w:basedOn w:val="872"/>
    <w:link w:val="900"/>
    <w:uiPriority w:val="99"/>
  </w:style>
  <w:style w:type="character" w:styleId="721">
    <w:name w:val="Footer Char"/>
    <w:basedOn w:val="872"/>
    <w:link w:val="895"/>
    <w:uiPriority w:val="99"/>
  </w:style>
  <w:style w:type="paragraph" w:styleId="722">
    <w:name w:val="Caption"/>
    <w:basedOn w:val="866"/>
    <w:next w:val="86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3">
    <w:name w:val="Caption Char"/>
    <w:basedOn w:val="722"/>
    <w:link w:val="895"/>
    <w:uiPriority w:val="99"/>
  </w:style>
  <w:style w:type="table" w:styleId="724">
    <w:name w:val="Table Grid Light"/>
    <w:basedOn w:val="8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5">
    <w:name w:val="Plain Table 1"/>
    <w:basedOn w:val="8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2"/>
    <w:basedOn w:val="87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8">
    <w:name w:val="Plain Table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Plain Table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0">
    <w:name w:val="Grid Table 1 Light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4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2">
    <w:name w:val="Grid Table 4 - Accent 1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3">
    <w:name w:val="Grid Table 4 - Accent 2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4">
    <w:name w:val="Grid Table 4 - Accent 3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5">
    <w:name w:val="Grid Table 4 - Accent 4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6">
    <w:name w:val="Grid Table 4 - Accent 5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7">
    <w:name w:val="Grid Table 4 - Accent 6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8">
    <w:name w:val="Grid Table 5 Dark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9">
    <w:name w:val="Grid Table 5 Dark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5">
    <w:name w:val="Grid Table 6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6">
    <w:name w:val="Grid Table 6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7">
    <w:name w:val="Grid Table 6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8">
    <w:name w:val="Grid Table 6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9">
    <w:name w:val="Grid Table 6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0">
    <w:name w:val="Grid Table 6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1">
    <w:name w:val="Grid Table 6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2">
    <w:name w:val="Grid Table 7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7">
    <w:name w:val="List Table 2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8">
    <w:name w:val="List Table 2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9">
    <w:name w:val="List Table 2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0">
    <w:name w:val="List Table 2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1">
    <w:name w:val="List Table 2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2">
    <w:name w:val="List Table 2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3">
    <w:name w:val="List Table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5 Dark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6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5">
    <w:name w:val="List Table 6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6">
    <w:name w:val="List Table 6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7">
    <w:name w:val="List Table 6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8">
    <w:name w:val="List Table 6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9">
    <w:name w:val="List Table 6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0">
    <w:name w:val="List Table 6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1">
    <w:name w:val="List Table 7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2">
    <w:name w:val="List Table 7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3">
    <w:name w:val="List Table 7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4">
    <w:name w:val="List Table 7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5">
    <w:name w:val="List Table 7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6">
    <w:name w:val="List Table 7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7">
    <w:name w:val="List Table 7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8">
    <w:name w:val="Lined - Accent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Lined - Accent 1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0">
    <w:name w:val="Lined - Accent 2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1">
    <w:name w:val="Lined - Accent 3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2">
    <w:name w:val="Lined - Accent 4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3">
    <w:name w:val="Lined - Accent 5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4">
    <w:name w:val="Lined - Accent 6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5">
    <w:name w:val="Bordered &amp; Lined - Accent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6">
    <w:name w:val="Bordered &amp; Lined - Accent 1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7">
    <w:name w:val="Bordered &amp; Lined - Accent 2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8">
    <w:name w:val="Bordered &amp; Lined - Accent 3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9">
    <w:name w:val="Bordered &amp; Lined - Accent 4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0">
    <w:name w:val="Bordered &amp; Lined - Accent 5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1">
    <w:name w:val="Bordered &amp; Lined - Accent 6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2">
    <w:name w:val="Bordered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3">
    <w:name w:val="Bordered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4">
    <w:name w:val="Bordered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5">
    <w:name w:val="Bordered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6">
    <w:name w:val="Bordered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7">
    <w:name w:val="Bordered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8">
    <w:name w:val="Bordered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9">
    <w:name w:val="footnote text"/>
    <w:basedOn w:val="866"/>
    <w:link w:val="850"/>
    <w:uiPriority w:val="99"/>
    <w:semiHidden/>
    <w:unhideWhenUsed/>
    <w:pPr>
      <w:spacing w:after="40" w:line="240" w:lineRule="auto"/>
    </w:pPr>
    <w:rPr>
      <w:sz w:val="18"/>
    </w:rPr>
  </w:style>
  <w:style w:type="character" w:styleId="850">
    <w:name w:val="Footnote Text Char"/>
    <w:link w:val="849"/>
    <w:uiPriority w:val="99"/>
    <w:rPr>
      <w:sz w:val="18"/>
    </w:rPr>
  </w:style>
  <w:style w:type="character" w:styleId="851">
    <w:name w:val="footnote reference"/>
    <w:basedOn w:val="872"/>
    <w:uiPriority w:val="99"/>
    <w:unhideWhenUsed/>
    <w:rPr>
      <w:vertAlign w:val="superscript"/>
    </w:rPr>
  </w:style>
  <w:style w:type="paragraph" w:styleId="852">
    <w:name w:val="endnote text"/>
    <w:basedOn w:val="866"/>
    <w:link w:val="853"/>
    <w:uiPriority w:val="99"/>
    <w:semiHidden/>
    <w:unhideWhenUsed/>
    <w:pPr>
      <w:spacing w:after="0" w:line="240" w:lineRule="auto"/>
    </w:pPr>
    <w:rPr>
      <w:sz w:val="20"/>
    </w:rPr>
  </w:style>
  <w:style w:type="character" w:styleId="853">
    <w:name w:val="Endnote Text Char"/>
    <w:link w:val="852"/>
    <w:uiPriority w:val="99"/>
    <w:rPr>
      <w:sz w:val="20"/>
    </w:rPr>
  </w:style>
  <w:style w:type="character" w:styleId="854">
    <w:name w:val="endnote reference"/>
    <w:basedOn w:val="872"/>
    <w:uiPriority w:val="99"/>
    <w:semiHidden/>
    <w:unhideWhenUsed/>
    <w:rPr>
      <w:vertAlign w:val="superscript"/>
    </w:rPr>
  </w:style>
  <w:style w:type="paragraph" w:styleId="855">
    <w:name w:val="toc 1"/>
    <w:basedOn w:val="866"/>
    <w:next w:val="866"/>
    <w:uiPriority w:val="39"/>
    <w:unhideWhenUsed/>
    <w:pPr>
      <w:ind w:left="0" w:right="0" w:firstLine="0"/>
      <w:spacing w:after="57"/>
    </w:pPr>
  </w:style>
  <w:style w:type="paragraph" w:styleId="856">
    <w:name w:val="toc 2"/>
    <w:basedOn w:val="866"/>
    <w:next w:val="866"/>
    <w:uiPriority w:val="39"/>
    <w:unhideWhenUsed/>
    <w:pPr>
      <w:ind w:left="283" w:right="0" w:firstLine="0"/>
      <w:spacing w:after="57"/>
    </w:pPr>
  </w:style>
  <w:style w:type="paragraph" w:styleId="857">
    <w:name w:val="toc 3"/>
    <w:basedOn w:val="866"/>
    <w:next w:val="866"/>
    <w:uiPriority w:val="39"/>
    <w:unhideWhenUsed/>
    <w:pPr>
      <w:ind w:left="567" w:right="0" w:firstLine="0"/>
      <w:spacing w:after="57"/>
    </w:pPr>
  </w:style>
  <w:style w:type="paragraph" w:styleId="858">
    <w:name w:val="toc 4"/>
    <w:basedOn w:val="866"/>
    <w:next w:val="866"/>
    <w:uiPriority w:val="39"/>
    <w:unhideWhenUsed/>
    <w:pPr>
      <w:ind w:left="850" w:right="0" w:firstLine="0"/>
      <w:spacing w:after="57"/>
    </w:pPr>
  </w:style>
  <w:style w:type="paragraph" w:styleId="859">
    <w:name w:val="toc 5"/>
    <w:basedOn w:val="866"/>
    <w:next w:val="866"/>
    <w:uiPriority w:val="39"/>
    <w:unhideWhenUsed/>
    <w:pPr>
      <w:ind w:left="1134" w:right="0" w:firstLine="0"/>
      <w:spacing w:after="57"/>
    </w:pPr>
  </w:style>
  <w:style w:type="paragraph" w:styleId="860">
    <w:name w:val="toc 6"/>
    <w:basedOn w:val="866"/>
    <w:next w:val="866"/>
    <w:uiPriority w:val="39"/>
    <w:unhideWhenUsed/>
    <w:pPr>
      <w:ind w:left="1417" w:right="0" w:firstLine="0"/>
      <w:spacing w:after="57"/>
    </w:pPr>
  </w:style>
  <w:style w:type="paragraph" w:styleId="861">
    <w:name w:val="toc 7"/>
    <w:basedOn w:val="866"/>
    <w:next w:val="866"/>
    <w:uiPriority w:val="39"/>
    <w:unhideWhenUsed/>
    <w:pPr>
      <w:ind w:left="1701" w:right="0" w:firstLine="0"/>
      <w:spacing w:after="57"/>
    </w:pPr>
  </w:style>
  <w:style w:type="paragraph" w:styleId="862">
    <w:name w:val="toc 8"/>
    <w:basedOn w:val="866"/>
    <w:next w:val="866"/>
    <w:uiPriority w:val="39"/>
    <w:unhideWhenUsed/>
    <w:pPr>
      <w:ind w:left="1984" w:right="0" w:firstLine="0"/>
      <w:spacing w:after="57"/>
    </w:pPr>
  </w:style>
  <w:style w:type="paragraph" w:styleId="863">
    <w:name w:val="toc 9"/>
    <w:basedOn w:val="866"/>
    <w:next w:val="866"/>
    <w:uiPriority w:val="39"/>
    <w:unhideWhenUsed/>
    <w:pPr>
      <w:ind w:left="2268" w:right="0" w:firstLine="0"/>
      <w:spacing w:after="57"/>
    </w:pPr>
  </w:style>
  <w:style w:type="paragraph" w:styleId="864">
    <w:name w:val="TOC Heading"/>
    <w:uiPriority w:val="39"/>
    <w:unhideWhenUsed/>
  </w:style>
  <w:style w:type="paragraph" w:styleId="865">
    <w:name w:val="table of figures"/>
    <w:basedOn w:val="866"/>
    <w:next w:val="866"/>
    <w:uiPriority w:val="99"/>
    <w:unhideWhenUsed/>
    <w:pPr>
      <w:spacing w:after="0" w:afterAutospacing="0"/>
    </w:pPr>
  </w:style>
  <w:style w:type="paragraph" w:styleId="866" w:default="1">
    <w:name w:val="Normal"/>
    <w:qFormat/>
  </w:style>
  <w:style w:type="paragraph" w:styleId="867">
    <w:name w:val="Heading 1"/>
    <w:basedOn w:val="866"/>
    <w:next w:val="866"/>
    <w:link w:val="875"/>
    <w:qFormat/>
    <w:pPr>
      <w:keepNext/>
      <w:outlineLvl w:val="0"/>
    </w:pPr>
    <w:rPr>
      <w:sz w:val="24"/>
      <w:lang w:val="en-US"/>
    </w:rPr>
  </w:style>
  <w:style w:type="paragraph" w:styleId="868">
    <w:name w:val="Heading 2"/>
    <w:basedOn w:val="866"/>
    <w:next w:val="866"/>
    <w:link w:val="876"/>
    <w:uiPriority w:val="9"/>
    <w:qFormat/>
    <w:pPr>
      <w:ind w:firstLine="709"/>
      <w:keepNext/>
      <w:outlineLvl w:val="1"/>
    </w:pPr>
    <w:rPr>
      <w:sz w:val="24"/>
      <w:lang w:val="en-US"/>
    </w:rPr>
  </w:style>
  <w:style w:type="paragraph" w:styleId="869">
    <w:name w:val="Heading 3"/>
    <w:basedOn w:val="866"/>
    <w:next w:val="866"/>
    <w:link w:val="877"/>
    <w:uiPriority w:val="9"/>
    <w:qFormat/>
    <w:pPr>
      <w:jc w:val="both"/>
      <w:keepNext/>
      <w:spacing w:line="360" w:lineRule="auto"/>
      <w:tabs>
        <w:tab w:val="left" w:pos="2552" w:leader="none"/>
      </w:tabs>
      <w:outlineLvl w:val="2"/>
    </w:pPr>
    <w:rPr>
      <w:sz w:val="24"/>
    </w:rPr>
  </w:style>
  <w:style w:type="paragraph" w:styleId="870">
    <w:name w:val="Heading 5"/>
    <w:basedOn w:val="866"/>
    <w:next w:val="866"/>
    <w:qFormat/>
    <w:pPr>
      <w:ind w:left="709"/>
      <w:jc w:val="both"/>
      <w:keepNext/>
      <w:spacing w:line="360" w:lineRule="auto"/>
      <w:outlineLvl w:val="4"/>
    </w:pPr>
    <w:rPr>
      <w:sz w:val="24"/>
    </w:rPr>
  </w:style>
  <w:style w:type="paragraph" w:styleId="871">
    <w:name w:val="Heading 6"/>
    <w:basedOn w:val="866"/>
    <w:next w:val="866"/>
    <w:link w:val="878"/>
    <w:qFormat/>
    <w:pPr>
      <w:keepLines/>
      <w:keepNext/>
      <w:spacing w:before="200"/>
      <w:outlineLvl w:val="5"/>
    </w:pPr>
    <w:rPr>
      <w:rFonts w:ascii="Cambria" w:hAnsi="Cambria"/>
      <w:i/>
      <w:iCs/>
      <w:color w:val="243f60"/>
    </w:rPr>
  </w:style>
  <w:style w:type="character" w:styleId="872" w:default="1">
    <w:name w:val="Default Paragraph Font"/>
    <w:uiPriority w:val="1"/>
    <w:semiHidden/>
    <w:unhideWhenUsed/>
  </w:style>
  <w:style w:type="table" w:styleId="87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4" w:default="1">
    <w:name w:val="No List"/>
    <w:uiPriority w:val="99"/>
    <w:semiHidden/>
    <w:unhideWhenUsed/>
  </w:style>
  <w:style w:type="character" w:styleId="875" w:customStyle="1">
    <w:name w:val="Заголовок 1 Знак"/>
    <w:link w:val="867"/>
    <w:rPr>
      <w:sz w:val="24"/>
      <w:lang w:val="en-US"/>
    </w:rPr>
  </w:style>
  <w:style w:type="character" w:styleId="876" w:customStyle="1">
    <w:name w:val="Заголовок 2 Знак"/>
    <w:link w:val="868"/>
    <w:uiPriority w:val="9"/>
    <w:rPr>
      <w:sz w:val="24"/>
      <w:lang w:val="en-US"/>
    </w:rPr>
  </w:style>
  <w:style w:type="character" w:styleId="877" w:customStyle="1">
    <w:name w:val="Заголовок 3 Знак"/>
    <w:link w:val="869"/>
    <w:uiPriority w:val="9"/>
    <w:rPr>
      <w:sz w:val="24"/>
    </w:rPr>
  </w:style>
  <w:style w:type="character" w:styleId="878" w:customStyle="1">
    <w:name w:val="Заголовок 6 Знак"/>
    <w:link w:val="871"/>
    <w:rPr>
      <w:rFonts w:ascii="Cambria" w:hAnsi="Cambria" w:eastAsia="Times New Roman" w:cs="Times New Roman"/>
      <w:i/>
      <w:iCs/>
      <w:color w:val="243f60"/>
    </w:rPr>
  </w:style>
  <w:style w:type="character" w:styleId="879" w:customStyle="1">
    <w:name w:val="WW8Num1z0"/>
    <w:rPr>
      <w:rFonts w:ascii="StarSymbol" w:hAnsi="StarSymbol"/>
    </w:rPr>
  </w:style>
  <w:style w:type="character" w:styleId="880" w:customStyle="1">
    <w:name w:val="Absatz-Standardschriftart"/>
  </w:style>
  <w:style w:type="character" w:styleId="881" w:customStyle="1">
    <w:name w:val="WW-Absatz-Standardschriftart"/>
  </w:style>
  <w:style w:type="character" w:styleId="882" w:customStyle="1">
    <w:name w:val="Основной шрифт абзаца1"/>
  </w:style>
  <w:style w:type="character" w:styleId="883">
    <w:name w:val="page number"/>
    <w:basedOn w:val="882"/>
  </w:style>
  <w:style w:type="paragraph" w:styleId="884" w:customStyle="1">
    <w:name w:val="Заголовок"/>
    <w:basedOn w:val="866"/>
    <w:next w:val="885"/>
    <w:pPr>
      <w:keepNext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885">
    <w:name w:val="Body Text"/>
    <w:basedOn w:val="866"/>
    <w:rPr>
      <w:sz w:val="24"/>
    </w:rPr>
  </w:style>
  <w:style w:type="paragraph" w:styleId="886">
    <w:name w:val="List"/>
    <w:basedOn w:val="885"/>
    <w:rPr>
      <w:rFonts w:cs="Tahoma"/>
    </w:rPr>
  </w:style>
  <w:style w:type="paragraph" w:styleId="887" w:customStyle="1">
    <w:name w:val="Название1"/>
    <w:basedOn w:val="866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888" w:customStyle="1">
    <w:name w:val="Указатель1"/>
    <w:basedOn w:val="866"/>
    <w:pPr>
      <w:suppressLineNumbers/>
    </w:pPr>
    <w:rPr>
      <w:rFonts w:cs="Tahoma"/>
    </w:rPr>
  </w:style>
  <w:style w:type="paragraph" w:styleId="889" w:customStyle="1">
    <w:name w:val="Название объекта1"/>
    <w:basedOn w:val="866"/>
    <w:next w:val="866"/>
    <w:rPr>
      <w:sz w:val="24"/>
    </w:rPr>
  </w:style>
  <w:style w:type="paragraph" w:styleId="890">
    <w:name w:val="Body Text Indent"/>
    <w:basedOn w:val="866"/>
    <w:link w:val="891"/>
    <w:pPr>
      <w:ind w:right="-483" w:firstLine="709"/>
    </w:pPr>
    <w:rPr>
      <w:sz w:val="24"/>
    </w:rPr>
  </w:style>
  <w:style w:type="character" w:styleId="891" w:customStyle="1">
    <w:name w:val="Основной текст с отступом Знак"/>
    <w:link w:val="890"/>
    <w:rPr>
      <w:sz w:val="24"/>
    </w:rPr>
  </w:style>
  <w:style w:type="paragraph" w:styleId="892" w:customStyle="1">
    <w:name w:val="Основной текст с отступом 21"/>
    <w:basedOn w:val="866"/>
    <w:pPr>
      <w:ind w:firstLine="709"/>
    </w:pPr>
    <w:rPr>
      <w:sz w:val="24"/>
    </w:rPr>
  </w:style>
  <w:style w:type="paragraph" w:styleId="893" w:customStyle="1">
    <w:name w:val="Основной текст 21"/>
    <w:basedOn w:val="866"/>
    <w:pPr>
      <w:spacing w:line="360" w:lineRule="auto"/>
    </w:pPr>
    <w:rPr>
      <w:sz w:val="24"/>
    </w:rPr>
  </w:style>
  <w:style w:type="paragraph" w:styleId="894" w:customStyle="1">
    <w:name w:val="Основной текст с отступом 31"/>
    <w:basedOn w:val="866"/>
    <w:pPr>
      <w:ind w:firstLine="720"/>
      <w:jc w:val="both"/>
      <w:spacing w:line="360" w:lineRule="auto"/>
      <w:tabs>
        <w:tab w:val="left" w:pos="426" w:leader="none"/>
      </w:tabs>
    </w:pPr>
    <w:rPr>
      <w:color w:val="000000"/>
      <w:sz w:val="24"/>
    </w:rPr>
  </w:style>
  <w:style w:type="paragraph" w:styleId="895">
    <w:name w:val="Footer"/>
    <w:basedOn w:val="866"/>
    <w:link w:val="896"/>
    <w:uiPriority w:val="99"/>
    <w:pPr>
      <w:tabs>
        <w:tab w:val="center" w:pos="4153" w:leader="none"/>
        <w:tab w:val="right" w:pos="8306" w:leader="none"/>
      </w:tabs>
    </w:pPr>
  </w:style>
  <w:style w:type="character" w:styleId="896" w:customStyle="1">
    <w:name w:val="Нижний колонтитул Знак"/>
    <w:basedOn w:val="872"/>
    <w:link w:val="895"/>
    <w:uiPriority w:val="99"/>
  </w:style>
  <w:style w:type="paragraph" w:styleId="897" w:customStyle="1">
    <w:name w:val="Основной текст 31"/>
    <w:basedOn w:val="866"/>
    <w:pPr>
      <w:jc w:val="both"/>
      <w:spacing w:line="360" w:lineRule="auto"/>
    </w:pPr>
    <w:rPr>
      <w:sz w:val="24"/>
    </w:rPr>
  </w:style>
  <w:style w:type="paragraph" w:styleId="898">
    <w:name w:val="Title"/>
    <w:basedOn w:val="866"/>
    <w:next w:val="899"/>
    <w:qFormat/>
    <w:pPr>
      <w:jc w:val="center"/>
    </w:pPr>
    <w:rPr>
      <w:b/>
      <w:sz w:val="24"/>
    </w:rPr>
  </w:style>
  <w:style w:type="paragraph" w:styleId="899">
    <w:name w:val="Subtitle"/>
    <w:basedOn w:val="884"/>
    <w:next w:val="885"/>
    <w:qFormat/>
    <w:pPr>
      <w:jc w:val="center"/>
    </w:pPr>
    <w:rPr>
      <w:i/>
      <w:iCs/>
    </w:rPr>
  </w:style>
  <w:style w:type="paragraph" w:styleId="900">
    <w:name w:val="Header"/>
    <w:basedOn w:val="866"/>
    <w:link w:val="901"/>
    <w:uiPriority w:val="99"/>
    <w:pPr>
      <w:tabs>
        <w:tab w:val="center" w:pos="4153" w:leader="none"/>
        <w:tab w:val="right" w:pos="8306" w:leader="none"/>
      </w:tabs>
    </w:pPr>
  </w:style>
  <w:style w:type="character" w:styleId="901" w:customStyle="1">
    <w:name w:val="Верхний колонтитул Знак"/>
    <w:link w:val="900"/>
    <w:uiPriority w:val="99"/>
  </w:style>
  <w:style w:type="paragraph" w:styleId="902" w:customStyle="1">
    <w:name w:val="Содержимое таблицы"/>
    <w:basedOn w:val="866"/>
    <w:pPr>
      <w:suppressLineNumbers/>
    </w:pPr>
  </w:style>
  <w:style w:type="paragraph" w:styleId="903" w:customStyle="1">
    <w:name w:val="Заголовок таблицы"/>
    <w:basedOn w:val="902"/>
    <w:pPr>
      <w:jc w:val="center"/>
    </w:pPr>
    <w:rPr>
      <w:b/>
      <w:bCs/>
    </w:rPr>
  </w:style>
  <w:style w:type="paragraph" w:styleId="904" w:customStyle="1">
    <w:name w:val="Содержимое врезки"/>
    <w:basedOn w:val="885"/>
  </w:style>
  <w:style w:type="paragraph" w:styleId="905">
    <w:name w:val="Body Text 2"/>
    <w:basedOn w:val="866"/>
    <w:link w:val="906"/>
    <w:pPr>
      <w:spacing w:after="120" w:line="480" w:lineRule="auto"/>
    </w:pPr>
    <w:rPr>
      <w:sz w:val="24"/>
      <w:szCs w:val="24"/>
    </w:rPr>
  </w:style>
  <w:style w:type="character" w:styleId="906" w:customStyle="1">
    <w:name w:val="Основной текст 2 Знак"/>
    <w:link w:val="905"/>
    <w:rPr>
      <w:sz w:val="24"/>
      <w:szCs w:val="24"/>
    </w:rPr>
  </w:style>
  <w:style w:type="paragraph" w:styleId="907">
    <w:name w:val="List Paragraph"/>
    <w:basedOn w:val="866"/>
    <w:uiPriority w:val="34"/>
    <w:qFormat/>
    <w:pPr>
      <w:contextualSpacing/>
      <w:ind w:left="720"/>
    </w:pPr>
    <w:rPr>
      <w:sz w:val="24"/>
      <w:szCs w:val="24"/>
    </w:rPr>
  </w:style>
  <w:style w:type="character" w:styleId="908">
    <w:name w:val="Hyperlink"/>
    <w:uiPriority w:val="99"/>
    <w:unhideWhenUsed/>
    <w:rPr>
      <w:color w:val="0000ff"/>
      <w:u w:val="single"/>
    </w:rPr>
  </w:style>
  <w:style w:type="paragraph" w:styleId="909">
    <w:name w:val="Document Map"/>
    <w:basedOn w:val="866"/>
    <w:link w:val="910"/>
    <w:rPr>
      <w:rFonts w:ascii="Tahoma" w:hAnsi="Tahoma"/>
      <w:sz w:val="16"/>
      <w:szCs w:val="16"/>
    </w:rPr>
  </w:style>
  <w:style w:type="character" w:styleId="910" w:customStyle="1">
    <w:name w:val="Схема документа Знак"/>
    <w:link w:val="909"/>
    <w:rPr>
      <w:rFonts w:ascii="Tahoma" w:hAnsi="Tahoma" w:cs="Tahoma"/>
      <w:sz w:val="16"/>
      <w:szCs w:val="16"/>
    </w:rPr>
  </w:style>
  <w:style w:type="table" w:styleId="911">
    <w:name w:val="Table Grid"/>
    <w:basedOn w:val="873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12">
    <w:name w:val="Body Text Indent 2"/>
    <w:basedOn w:val="866"/>
    <w:link w:val="913"/>
    <w:pPr>
      <w:ind w:left="283"/>
      <w:spacing w:after="120" w:line="480" w:lineRule="auto"/>
    </w:pPr>
  </w:style>
  <w:style w:type="character" w:styleId="913" w:customStyle="1">
    <w:name w:val="Основной текст с отступом 2 Знак"/>
    <w:basedOn w:val="872"/>
    <w:link w:val="912"/>
  </w:style>
  <w:style w:type="paragraph" w:styleId="914" w:customStyle="1">
    <w:name w:val="ConsPlusNonformat"/>
    <w:uiPriority w:val="99"/>
    <w:pPr>
      <w:widowControl w:val="off"/>
    </w:pPr>
    <w:rPr>
      <w:rFonts w:ascii="Courier New" w:hAnsi="Courier New" w:cs="Courier New"/>
    </w:rPr>
  </w:style>
  <w:style w:type="paragraph" w:styleId="915">
    <w:name w:val="Balloon Text"/>
    <w:basedOn w:val="866"/>
    <w:link w:val="916"/>
    <w:uiPriority w:val="99"/>
    <w:rPr>
      <w:rFonts w:ascii="Tahoma" w:hAnsi="Tahoma"/>
      <w:sz w:val="16"/>
      <w:szCs w:val="16"/>
    </w:rPr>
  </w:style>
  <w:style w:type="character" w:styleId="916" w:customStyle="1">
    <w:name w:val="Текст выноски Знак"/>
    <w:link w:val="915"/>
    <w:uiPriority w:val="99"/>
    <w:rPr>
      <w:rFonts w:ascii="Tahoma" w:hAnsi="Tahoma" w:cs="Tahoma"/>
      <w:sz w:val="16"/>
      <w:szCs w:val="16"/>
    </w:rPr>
  </w:style>
  <w:style w:type="character" w:styleId="917">
    <w:name w:val="annotation reference"/>
    <w:rPr>
      <w:sz w:val="16"/>
      <w:szCs w:val="16"/>
    </w:rPr>
  </w:style>
  <w:style w:type="paragraph" w:styleId="918">
    <w:name w:val="annotation text"/>
    <w:basedOn w:val="866"/>
    <w:link w:val="919"/>
  </w:style>
  <w:style w:type="character" w:styleId="919" w:customStyle="1">
    <w:name w:val="Текст примечания Знак"/>
    <w:basedOn w:val="872"/>
    <w:link w:val="918"/>
  </w:style>
  <w:style w:type="paragraph" w:styleId="920">
    <w:name w:val="annotation subject"/>
    <w:basedOn w:val="918"/>
    <w:next w:val="918"/>
    <w:link w:val="921"/>
    <w:rPr>
      <w:b/>
      <w:bCs/>
    </w:rPr>
  </w:style>
  <w:style w:type="character" w:styleId="921" w:customStyle="1">
    <w:name w:val="Тема примечания Знак"/>
    <w:link w:val="920"/>
    <w:rPr>
      <w:b/>
      <w:bCs/>
    </w:rPr>
  </w:style>
  <w:style w:type="paragraph" w:styleId="922" w:customStyle="1">
    <w:name w:val="ConsPlusNormal"/>
    <w:pPr>
      <w:widowControl w:val="off"/>
    </w:pPr>
    <w:rPr>
      <w:rFonts w:ascii="Calibri" w:hAnsi="Calibri" w:cs="Calibri"/>
      <w:sz w:val="22"/>
    </w:rPr>
  </w:style>
  <w:style w:type="paragraph" w:styleId="923">
    <w:name w:val="Normal (Web)"/>
    <w:basedOn w:val="866"/>
    <w:uiPriority w:val="99"/>
    <w:semiHidden/>
    <w:unhideWhenUsed/>
    <w:pPr>
      <w:spacing w:before="100" w:beforeAutospacing="1" w:after="100" w:afterAutospacing="1"/>
    </w:pPr>
    <w:rPr>
      <w:sz w:val="24"/>
      <w:szCs w:val="24"/>
    </w:rPr>
  </w:style>
  <w:style w:type="paragraph" w:styleId="924" w:customStyle="1">
    <w:name w:val="docdata"/>
    <w:basedOn w:val="866"/>
    <w:pPr>
      <w:spacing w:before="100" w:beforeAutospacing="1" w:after="100" w:afterAutospacing="1"/>
    </w:pPr>
    <w:rPr>
      <w:sz w:val="24"/>
      <w:szCs w:val="24"/>
    </w:rPr>
  </w:style>
  <w:style w:type="character" w:styleId="925" w:customStyle="1">
    <w:name w:val="2561"/>
    <w:basedOn w:val="872"/>
  </w:style>
  <w:style w:type="character" w:styleId="926" w:customStyle="1">
    <w:name w:val="2735"/>
    <w:basedOn w:val="872"/>
  </w:style>
  <w:style w:type="character" w:styleId="927" w:customStyle="1">
    <w:name w:val="2364"/>
    <w:basedOn w:val="872"/>
  </w:style>
  <w:style w:type="character" w:styleId="928" w:customStyle="1">
    <w:name w:val="2733"/>
    <w:basedOn w:val="872"/>
  </w:style>
  <w:style w:type="character" w:styleId="929" w:customStyle="1">
    <w:name w:val="2930"/>
    <w:basedOn w:val="872"/>
  </w:style>
  <w:style w:type="character" w:styleId="930" w:customStyle="1">
    <w:name w:val="2723"/>
    <w:basedOn w:val="872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76A20BF-B946-4CA2-82C7-7039230F6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>MC3H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о результатах</dc:title>
  <dc:subject>Ревизии</dc:subject>
  <dc:creator>ИВВ</dc:creator>
  <cp:keywords>Приказ</cp:keywords>
  <cp:lastModifiedBy>Давыдова Ольга</cp:lastModifiedBy>
  <cp:revision>9</cp:revision>
  <dcterms:created xsi:type="dcterms:W3CDTF">2025-05-29T05:18:00Z</dcterms:created>
  <dcterms:modified xsi:type="dcterms:W3CDTF">2025-05-30T12:06:46Z</dcterms:modified>
</cp:coreProperties>
</file>